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6970" w14:textId="13C1F6FA" w:rsidR="00BF7CD3" w:rsidRDefault="003A504E">
      <w:r>
        <w:rPr>
          <w:noProof/>
        </w:rPr>
        <w:drawing>
          <wp:inline distT="0" distB="0" distL="0" distR="0" wp14:anchorId="64BF4A62" wp14:editId="62B76A22">
            <wp:extent cx="5731510" cy="5731510"/>
            <wp:effectExtent l="0" t="0" r="2540" b="2540"/>
            <wp:docPr id="1140748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E4E9F" w14:textId="200ABF30" w:rsidR="003A504E" w:rsidRDefault="003A504E">
      <w:r w:rsidRPr="003A504E">
        <w:t xml:space="preserve">Sri Vijaya Ramana Rao, MLA, </w:t>
      </w:r>
      <w:proofErr w:type="spellStart"/>
      <w:r w:rsidRPr="003A504E">
        <w:t>Peddapalli</w:t>
      </w:r>
      <w:proofErr w:type="spellEnd"/>
      <w:r w:rsidRPr="003A504E">
        <w:t xml:space="preserve"> graced the event and appreciated the good work done by </w:t>
      </w:r>
      <w:proofErr w:type="spellStart"/>
      <w:r w:rsidRPr="003A504E">
        <w:t>abhaya</w:t>
      </w:r>
      <w:proofErr w:type="spellEnd"/>
      <w:r w:rsidRPr="003A504E">
        <w:t xml:space="preserve"> Foundation in his constituency. He also wanted to explore giving Compass Books to the students of his constituency. - Team </w:t>
      </w:r>
      <w:proofErr w:type="spellStart"/>
      <w:r w:rsidRPr="003A504E">
        <w:t>abhaya</w:t>
      </w:r>
      <w:proofErr w:type="spellEnd"/>
    </w:p>
    <w:sectPr w:rsidR="003A5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4E"/>
    <w:rsid w:val="003A504E"/>
    <w:rsid w:val="00932CA6"/>
    <w:rsid w:val="00BF7CD3"/>
    <w:rsid w:val="00E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76FA"/>
  <w15:chartTrackingRefBased/>
  <w15:docId w15:val="{62B664F2-1F75-45F7-B678-6321D753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Shanmukeshwar D</dc:creator>
  <cp:keywords/>
  <dc:description/>
  <cp:lastModifiedBy>Shanmukeshwar D</cp:lastModifiedBy>
  <cp:revision>1</cp:revision>
  <dcterms:created xsi:type="dcterms:W3CDTF">2024-07-01T15:38:00Z</dcterms:created>
  <dcterms:modified xsi:type="dcterms:W3CDTF">2024-07-01T15:39:00Z</dcterms:modified>
</cp:coreProperties>
</file>